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23" w:rsidRDefault="00673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Публичный отчет</w:t>
      </w:r>
    </w:p>
    <w:p w:rsidR="00BB4623" w:rsidRDefault="00673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первичной профсоюзной организации  </w:t>
      </w:r>
    </w:p>
    <w:p w:rsidR="00E54BB5" w:rsidRDefault="00E54B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</w:t>
      </w:r>
      <w:r w:rsidR="00673B7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ДОУ «Детский сад </w:t>
      </w:r>
      <w:r w:rsidR="00673B7D"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82 комбинированного вида» </w:t>
      </w:r>
    </w:p>
    <w:p w:rsidR="00BB4623" w:rsidRDefault="00E54B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Кировского района г Казани</w:t>
      </w:r>
    </w:p>
    <w:p w:rsidR="00BB4623" w:rsidRDefault="00E54BB5" w:rsidP="00E54B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</w:t>
      </w:r>
      <w:r w:rsidR="0059472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</w:t>
      </w:r>
      <w:r w:rsidR="00594720" w:rsidRPr="00594720"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 w:rsidR="00673B7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Социальное партнерство в системе образования это - важная сфера социальной жизни, вносящая вклад в становление гражданского общества, требующая от партнеров четких и открытых связей, обмена информацией и совместных планов на будущее.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Первичная профсоюзная организация является структурным звеном - организации профсоюза работников народного образования. Сегодня Профсоюз объединяет 19 690 000 работающих и студентов в разных уголках нашей необъятной Родины.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Девиз профсоюзов: «Наша сила в единстве», поэтому и наш профсоюзный комитет ставит перед собой задачу по сплочению коллектива.</w:t>
      </w:r>
    </w:p>
    <w:p w:rsidR="00BB4623" w:rsidRPr="00E54BB5" w:rsidRDefault="00673B7D" w:rsidP="00E54B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своей деятельности первичная профсоюзная организация руководствуется Уставом профсоюза, Законом РФ "О профессиональных союзах, их правах и</w:t>
      </w:r>
      <w:r w:rsidR="00E54BB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гарантиях деятельности", действующим законодательством, нормативными актами. Основными целями профсоюза является представительство и защита</w:t>
      </w:r>
      <w:r w:rsidR="00E54BB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 – трудовых прав и профессиональных интересов членов профсоюза.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данный момент на учете в профсоюзной организации нашего детского сада  состоят </w:t>
      </w:r>
      <w:r w:rsidR="00C70AC7">
        <w:rPr>
          <w:rFonts w:ascii="Times New Roman" w:eastAsia="Times New Roman" w:hAnsi="Times New Roman" w:cs="Times New Roman"/>
          <w:b/>
          <w:sz w:val="28"/>
        </w:rPr>
        <w:t>44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54BB5">
        <w:rPr>
          <w:rFonts w:ascii="Times New Roman" w:eastAsia="Times New Roman" w:hAnsi="Times New Roman" w:cs="Times New Roman"/>
          <w:sz w:val="28"/>
        </w:rPr>
        <w:t xml:space="preserve"> работников</w:t>
      </w:r>
      <w:proofErr w:type="gramStart"/>
      <w:r w:rsidR="00E54BB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Охват профсоюзным членством  составляет </w:t>
      </w:r>
      <w:r>
        <w:rPr>
          <w:rFonts w:ascii="Times New Roman" w:eastAsia="Times New Roman" w:hAnsi="Times New Roman" w:cs="Times New Roman"/>
          <w:b/>
          <w:sz w:val="28"/>
        </w:rPr>
        <w:t>100%.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нашем Дошкольном образовательном учреждении осуществляют свою работу 6 комиссий: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по социальному партнерству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по осуществлению общественного контроля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по охране труда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 по информационной работе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Культурно-массовая комиссии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Контрольно- ревизионная комиссии.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Председатель ППО и члены профкома участвуют в работе комиссий по установлению стимулирующих выплат, аттестационных комиссиях по аттестации на соответствие занимаемой должности, в комиссиях по трудовым спорам и по урегулированию споров между участниками образовательных отношений и др. Все локальные акты образовательной организации, затрагивающие социально – трудовые права работников (Правила внутреннего трудового распорядка, Положение об оплате труда, о стимулирующих выплатах, тарификационный список, график отпусков и др.), принимаются с учетом мнения профсоюзного комитета.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результате совместных усилий Профсоюза и Министерства образования республики решены многие актуальные проблемы работников нашей отрасли.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Значительный успех трехлетия стал – рост минимального размера оплаты труда (МРОТ). Профсоюзы России всегда настаивали и настаивают на росте МРОТ. В 2021 году минимальный размер оплаты труда, наконец-то, оторвался от прожиточного минимума. В 2022 году он увеличивался дважды. В 2023 году произошло очеред</w:t>
      </w:r>
      <w:r w:rsidR="00594720">
        <w:rPr>
          <w:rFonts w:ascii="Times New Roman" w:eastAsia="Times New Roman" w:hAnsi="Times New Roman" w:cs="Times New Roman"/>
          <w:sz w:val="28"/>
        </w:rPr>
        <w:t>ное повышение, а с 1 января 2025</w:t>
      </w:r>
      <w:r>
        <w:rPr>
          <w:rFonts w:ascii="Times New Roman" w:eastAsia="Times New Roman" w:hAnsi="Times New Roman" w:cs="Times New Roman"/>
          <w:sz w:val="28"/>
        </w:rPr>
        <w:t xml:space="preserve"> года он составляет – </w:t>
      </w:r>
      <w:r w:rsidR="00594720">
        <w:rPr>
          <w:rFonts w:ascii="Times New Roman" w:eastAsia="Times New Roman" w:hAnsi="Times New Roman" w:cs="Times New Roman"/>
          <w:b/>
          <w:sz w:val="28"/>
        </w:rPr>
        <w:t>22,440</w:t>
      </w:r>
      <w:r>
        <w:rPr>
          <w:rFonts w:ascii="Times New Roman" w:eastAsia="Times New Roman" w:hAnsi="Times New Roman" w:cs="Times New Roman"/>
          <w:b/>
          <w:sz w:val="28"/>
        </w:rPr>
        <w:t xml:space="preserve"> рубля.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Многое удалось за эти годы и в Республике.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 17,5% повышены оклады педагогических работников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установлены базовые оклады, при этом сохранились все ежемесячные стимулирующие, компенсационные и другие надбавки и выплаты;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повысилась ежемесячная доплата молодым педагогам в первые три го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>да работы (</w:t>
      </w:r>
      <w:r w:rsidR="00594720">
        <w:rPr>
          <w:rFonts w:ascii="Times New Roman" w:eastAsia="Times New Roman" w:hAnsi="Times New Roman" w:cs="Times New Roman"/>
          <w:color w:val="000000"/>
          <w:sz w:val="28"/>
        </w:rPr>
        <w:t xml:space="preserve">с 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>2510 рублей</w:t>
      </w:r>
      <w:r w:rsidR="00594720">
        <w:rPr>
          <w:rFonts w:ascii="Times New Roman" w:eastAsia="Times New Roman" w:hAnsi="Times New Roman" w:cs="Times New Roman"/>
          <w:color w:val="000000"/>
          <w:sz w:val="28"/>
        </w:rPr>
        <w:t xml:space="preserve"> до 10000 рублей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</w:p>
    <w:p w:rsidR="00BB4623" w:rsidRPr="00CB5A10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Развивая социальное партнерство на основе коллективного договора, сохраняя льготы и гарантии для работников детского сада, мы продолжаем формировать новую правоприменительную практику. </w:t>
      </w:r>
      <w:r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Так в территориальном  Соглашении и в коллективном договор</w:t>
      </w:r>
      <w:r w:rsidR="00C70AC7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е  действует важный пункт (</w:t>
      </w:r>
      <w:proofErr w:type="spellStart"/>
      <w:r w:rsidR="00C70AC7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п</w:t>
      </w:r>
      <w:proofErr w:type="gramStart"/>
      <w:r w:rsidR="00C70AC7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.С</w:t>
      </w:r>
      <w:proofErr w:type="gramEnd"/>
      <w:r w:rsidR="00C70AC7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оциальные</w:t>
      </w:r>
      <w:proofErr w:type="spellEnd"/>
      <w:r w:rsidR="00C70AC7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CB5A10"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>гарантии и меры социальной поддержки</w:t>
      </w:r>
      <w:r w:rsidRPr="00CB5A1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), который определяет повышенный уровень мер социальной поддержки только для членов профсоюза.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Прочные партнерские отношения служат основой развития социального диалога между профсоюзной </w:t>
      </w:r>
      <w:r>
        <w:rPr>
          <w:rFonts w:ascii="Times New Roman" w:eastAsia="Times New Roman" w:hAnsi="Times New Roman" w:cs="Times New Roman"/>
          <w:sz w:val="28"/>
        </w:rPr>
        <w:t>организацией и администрацией детского сада.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Ежегодно в рамках социального партнерства профсоюзом проводится мониторинг и анализ мер социальной поддержки работников.</w:t>
      </w:r>
    </w:p>
    <w:p w:rsidR="00BB4623" w:rsidRDefault="005947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202</w:t>
      </w:r>
      <w:r w:rsidRPr="00594720">
        <w:rPr>
          <w:rFonts w:ascii="Times New Roman" w:eastAsia="Times New Roman" w:hAnsi="Times New Roman" w:cs="Times New Roman"/>
          <w:sz w:val="28"/>
        </w:rPr>
        <w:t>5</w:t>
      </w:r>
      <w:r w:rsidR="00673B7D">
        <w:rPr>
          <w:rFonts w:ascii="Times New Roman" w:eastAsia="Times New Roman" w:hAnsi="Times New Roman" w:cs="Times New Roman"/>
          <w:sz w:val="28"/>
        </w:rPr>
        <w:t xml:space="preserve"> году была оказана социальная гарантия и льготы членам профсоюза, из них:</w:t>
      </w:r>
    </w:p>
    <w:p w:rsidR="00BB4623" w:rsidRPr="007201E5" w:rsidRDefault="007201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Мамины дни ил</w:t>
      </w:r>
      <w:r w:rsidR="00594720">
        <w:rPr>
          <w:rFonts w:ascii="Times New Roman" w:eastAsia="Times New Roman" w:hAnsi="Times New Roman" w:cs="Times New Roman"/>
          <w:color w:val="000000" w:themeColor="text1"/>
          <w:sz w:val="28"/>
        </w:rPr>
        <w:t>и часы -  6</w:t>
      </w:r>
      <w:r w:rsidR="00673B7D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сотрудник</w:t>
      </w: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ов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-Бракосочетание сотрудника -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0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Бр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акосочетание детей - 0</w:t>
      </w:r>
    </w:p>
    <w:p w:rsidR="00BB4623" w:rsidRPr="00594720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Смерть родственников - </w:t>
      </w:r>
      <w:r w:rsidR="00594720" w:rsidRPr="00594720">
        <w:rPr>
          <w:rFonts w:ascii="Times New Roman" w:eastAsia="Times New Roman" w:hAnsi="Times New Roman" w:cs="Times New Roman"/>
          <w:color w:val="000000" w:themeColor="text1"/>
          <w:sz w:val="28"/>
        </w:rPr>
        <w:t>1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Проводы сына в армию </w:t>
      </w:r>
      <w:r w:rsidR="00594720">
        <w:rPr>
          <w:rFonts w:ascii="Times New Roman" w:eastAsia="Times New Roman" w:hAnsi="Times New Roman" w:cs="Times New Roman"/>
          <w:color w:val="000000" w:themeColor="text1"/>
          <w:sz w:val="28"/>
        </w:rPr>
        <w:t>–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594720" w:rsidRPr="005947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0 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сотрудник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П</w:t>
      </w:r>
      <w:r w:rsidR="005947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оступление ребенка в 1 класс - </w:t>
      </w:r>
      <w:r w:rsidR="00594720">
        <w:rPr>
          <w:rFonts w:ascii="Times New Roman" w:eastAsia="Times New Roman" w:hAnsi="Times New Roman" w:cs="Times New Roman"/>
          <w:color w:val="000000" w:themeColor="text1"/>
          <w:sz w:val="28"/>
          <w:lang w:val="en-US"/>
        </w:rPr>
        <w:t>1</w:t>
      </w: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сотрудника</w:t>
      </w:r>
    </w:p>
    <w:p w:rsidR="007201E5" w:rsidRPr="007201E5" w:rsidRDefault="007201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Выпускной ребенка – 0</w:t>
      </w:r>
    </w:p>
    <w:p w:rsidR="00BB4623" w:rsidRPr="007201E5" w:rsidRDefault="007201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673B7D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Помощь родителям </w:t>
      </w: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в возрасте 80 лет - 0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- 3 дня б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ез больничного -   0</w:t>
      </w:r>
    </w:p>
    <w:p w:rsidR="00BB4623" w:rsidRPr="007201E5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- Супру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ге мобилизованного - 0</w:t>
      </w:r>
    </w:p>
    <w:p w:rsidR="00BB4623" w:rsidRPr="007201E5" w:rsidRDefault="005947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Итого за 202</w:t>
      </w:r>
      <w:r w:rsidRPr="00594720">
        <w:rPr>
          <w:rFonts w:ascii="Times New Roman" w:eastAsia="Times New Roman" w:hAnsi="Times New Roman" w:cs="Times New Roman"/>
          <w:color w:val="000000" w:themeColor="text1"/>
          <w:sz w:val="28"/>
        </w:rPr>
        <w:t>5</w:t>
      </w:r>
      <w:r w:rsidR="00673B7D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год было пр</w:t>
      </w:r>
      <w:r w:rsidR="007201E5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едоставлено членам профсоюза 8 </w:t>
      </w:r>
      <w:proofErr w:type="gramStart"/>
      <w:r w:rsidR="00673B7D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>оплачиваемых</w:t>
      </w:r>
      <w:proofErr w:type="gramEnd"/>
      <w:r w:rsidR="00673B7D" w:rsidRPr="007201E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дня.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Человек счастлив, если счастье есть в его семье. Поэтому профсоюз заботится не только о самих членах профсоюза, но и об их детях. Из года в год  ор</w:t>
      </w:r>
      <w:r w:rsidR="007201E5">
        <w:rPr>
          <w:rFonts w:ascii="Times New Roman" w:eastAsia="Times New Roman" w:hAnsi="Times New Roman" w:cs="Times New Roman"/>
          <w:sz w:val="28"/>
        </w:rPr>
        <w:t>ганизуется детский летний отдых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Эффективная система социального партнерства позволяет нам развивать социальные программы, профсоюзные проекты. Особенно актуальным остается </w:t>
      </w:r>
      <w:r>
        <w:rPr>
          <w:rFonts w:ascii="Times New Roman" w:eastAsia="Times New Roman" w:hAnsi="Times New Roman" w:cs="Times New Roman"/>
          <w:sz w:val="28"/>
        </w:rPr>
        <w:t>санаторное оздоровление работников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Здоровье - безусловная ценность человека, забота о нём всегда актуальна. Каждый год профсоюз предоставляет льготные путевки в санатории Татарстана.</w:t>
      </w:r>
    </w:p>
    <w:p w:rsidR="00BB4623" w:rsidRDefault="005947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2025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 xml:space="preserve"> году </w:t>
      </w:r>
      <w:r w:rsidR="00673B7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>данной путевкой воспользовалась Надежда Викторовн</w:t>
      </w:r>
      <w:proofErr w:type="gramStart"/>
      <w:r w:rsidR="00E54BB5"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 w:rsidR="00E54BB5">
        <w:rPr>
          <w:rFonts w:ascii="Times New Roman" w:eastAsia="Times New Roman" w:hAnsi="Times New Roman" w:cs="Times New Roman"/>
          <w:color w:val="000000"/>
          <w:sz w:val="28"/>
        </w:rPr>
        <w:t xml:space="preserve"> уборщик служебных помещений</w:t>
      </w:r>
      <w:r w:rsidR="00673B7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 xml:space="preserve"> Она отдохнула в санатории «Васильевский»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Продолжается реализация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 xml:space="preserve">Программы негосударственного пенсионного обеспечения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работников бюджетной сферы. Напомню, работники образования после выхода на пенсию и оставления рабочего места получают доплаты из Негосударственного пенсионного фонда - Волга капитал. </w:t>
      </w:r>
    </w:p>
    <w:p w:rsidR="00BB4623" w:rsidRDefault="00673B7D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обращению Республиканского комитета Профсоюза республики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Миннихановым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Рустамом </w:t>
      </w:r>
      <w:proofErr w:type="spellStart"/>
      <w:r>
        <w:rPr>
          <w:rFonts w:ascii="Times New Roman" w:eastAsia="Times New Roman" w:hAnsi="Times New Roman" w:cs="Times New Roman"/>
          <w:sz w:val="28"/>
        </w:rPr>
        <w:t>Нургалеевичем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принято решение о продлении программы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на 2024 год</w:t>
      </w:r>
      <w:r>
        <w:rPr>
          <w:rFonts w:ascii="Times New Roman" w:eastAsia="Times New Roman" w:hAnsi="Times New Roman" w:cs="Times New Roman"/>
          <w:color w:val="000000"/>
          <w:sz w:val="28"/>
        </w:rPr>
        <w:t>. Такая уникальная программа существует только в нашей Республике Татарстан.</w:t>
      </w:r>
    </w:p>
    <w:p w:rsidR="00BB4623" w:rsidRDefault="00673B7D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Второй год, как мы предложили членам профсоюза и свой проект «Профсоюзный бонус к пенсии». Профсоюзный бонус, 300 рублей ежемесячно, выплачивается работникам, прекратившим трудовую деятельность с 1 января 2022 года, имеющим необходимый стаж, в том числе и профсоюзный, и по-прежнему </w:t>
      </w:r>
      <w:r w:rsidR="00E54BB5">
        <w:rPr>
          <w:rFonts w:ascii="Times New Roman" w:eastAsia="Times New Roman" w:hAnsi="Times New Roman" w:cs="Times New Roman"/>
          <w:color w:val="000000"/>
          <w:sz w:val="28"/>
        </w:rPr>
        <w:t xml:space="preserve">состоящих в профсоюзе. 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Три года назад создан республиканский фонд социальной поддержки членов профсоюза. Единовременную материальную помощь из фонда получают члены Профсоюза, оказавшиеся в сложной жизненной ситуации:</w:t>
      </w:r>
    </w:p>
    <w:p w:rsidR="00BB4623" w:rsidRDefault="00673B7D">
      <w:p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стихийные бедствия и пожары;</w:t>
      </w:r>
    </w:p>
    <w:p w:rsidR="00BB4623" w:rsidRDefault="00673B7D">
      <w:p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 стационарных сложных оперативных вмешательствах по жизненным показаниям; </w:t>
      </w:r>
    </w:p>
    <w:p w:rsidR="00BB4623" w:rsidRDefault="00673B7D">
      <w:p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 онкологических заболеваниях;</w:t>
      </w:r>
    </w:p>
    <w:p w:rsidR="00BB4623" w:rsidRDefault="00673B7D">
      <w:p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наступления инвалидности вследствие несчастного случая при исполнении служебных обязанностей;</w:t>
      </w:r>
    </w:p>
    <w:p w:rsidR="00BB4623" w:rsidRDefault="00673B7D">
      <w:p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других чрезвычайных и исключительных ситуациях, в которых оказался член Профсоюза, по отдельному решению Президиума территориальной организации Профсоюза.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Выплачивается материальная помощь членам профсоюза в связи: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 юбилеем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 смертью близкого родственника 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если сам человек оказался в тяжелой жизненной ситуации. 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Профсоюзные членские взносы выделяются на проведение профессиональных праздников, организации отдыха,  материальную помощь, культурно массовых мероприятий, таких как: день дошкольного работника, международный день пожилых людей, международный день инвалида, новый год, 23 февраля, 8 марта, итоговый педагогический совет,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чествование юбиляров. </w:t>
      </w:r>
    </w:p>
    <w:p w:rsidR="00BB4623" w:rsidRDefault="00673B7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так же подписка на профсоюзные издания: «Профсоюзная среда»; «Новое слово» и изготовление электронных профсоюзных билетов из средств первичной профсоюзной организации. </w:t>
      </w:r>
    </w:p>
    <w:p w:rsidR="00BB4623" w:rsidRPr="00673B7D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673B7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Важным является раздел коллективного договора «Условия и охрана труда». </w:t>
      </w:r>
      <w:r w:rsidR="00594720">
        <w:rPr>
          <w:rFonts w:ascii="Times New Roman" w:eastAsia="Times New Roman" w:hAnsi="Times New Roman" w:cs="Times New Roman"/>
          <w:color w:val="000000" w:themeColor="text1"/>
          <w:spacing w:val="-4"/>
          <w:sz w:val="28"/>
        </w:rPr>
        <w:t>По состоянию на 1 января 202</w:t>
      </w:r>
      <w:r w:rsidR="00594720" w:rsidRPr="00594720">
        <w:rPr>
          <w:rFonts w:ascii="Times New Roman" w:eastAsia="Times New Roman" w:hAnsi="Times New Roman" w:cs="Times New Roman"/>
          <w:color w:val="000000" w:themeColor="text1"/>
          <w:spacing w:val="-4"/>
          <w:sz w:val="28"/>
        </w:rPr>
        <w:t>6</w:t>
      </w:r>
      <w:r w:rsidRPr="00673B7D">
        <w:rPr>
          <w:rFonts w:ascii="Times New Roman" w:eastAsia="Times New Roman" w:hAnsi="Times New Roman" w:cs="Times New Roman"/>
          <w:color w:val="000000" w:themeColor="text1"/>
          <w:spacing w:val="-4"/>
          <w:sz w:val="28"/>
        </w:rPr>
        <w:t xml:space="preserve"> года специальной оценкой охвачено 100 % рабочих мест.  </w:t>
      </w:r>
      <w:r w:rsidRPr="00673B7D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</w:rPr>
        <w:t xml:space="preserve">22 </w:t>
      </w:r>
      <w:r w:rsidRPr="00673B7D">
        <w:rPr>
          <w:rFonts w:ascii="Times New Roman" w:eastAsia="Times New Roman" w:hAnsi="Times New Roman" w:cs="Times New Roman"/>
          <w:color w:val="000000" w:themeColor="text1"/>
          <w:spacing w:val="-4"/>
          <w:sz w:val="28"/>
        </w:rPr>
        <w:t xml:space="preserve">работника получают доплаты за работу во вредных условиях труда, </w:t>
      </w:r>
      <w:r w:rsidRPr="00673B7D">
        <w:rPr>
          <w:rFonts w:ascii="Times New Roman" w:eastAsia="Times New Roman" w:hAnsi="Times New Roman" w:cs="Times New Roman"/>
          <w:b/>
          <w:color w:val="000000" w:themeColor="text1"/>
          <w:spacing w:val="-4"/>
          <w:sz w:val="28"/>
        </w:rPr>
        <w:t xml:space="preserve">2 </w:t>
      </w:r>
      <w:r w:rsidRPr="00673B7D">
        <w:rPr>
          <w:rFonts w:ascii="Times New Roman" w:eastAsia="Times New Roman" w:hAnsi="Times New Roman" w:cs="Times New Roman"/>
          <w:color w:val="000000" w:themeColor="text1"/>
          <w:spacing w:val="-4"/>
          <w:sz w:val="28"/>
        </w:rPr>
        <w:t xml:space="preserve">дополнительный отпуск.  </w:t>
      </w:r>
    </w:p>
    <w:p w:rsidR="00BB4623" w:rsidRDefault="00673B7D">
      <w:pPr>
        <w:tabs>
          <w:tab w:val="right" w:leader="underscore" w:pos="8345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 xml:space="preserve">Вошло в традицию проведение мероприятия, посвященного Всемирному дню охраны труда. Ежегодно в этот день проводятся семинары-практикумы, КВИЗ игры, круглые столы и т.д. </w:t>
      </w:r>
      <w:r>
        <w:rPr>
          <w:rFonts w:ascii="Times New Roman" w:eastAsia="Times New Roman" w:hAnsi="Times New Roman" w:cs="Times New Roman"/>
          <w:sz w:val="28"/>
        </w:rPr>
        <w:t xml:space="preserve">Активно меняющееся правовое поле заставляет более пристально относиться к вопросам охраны труда. Внедрение элементов управления профессиональными рисками, обязанностей работодателей по расследованию и учету микротравм, новый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обучения и прохождения психиатрических освидетельствований требуют принятия оперативных решений. </w:t>
      </w:r>
    </w:p>
    <w:p w:rsidR="00BB4623" w:rsidRDefault="00673B7D">
      <w:pPr>
        <w:tabs>
          <w:tab w:val="right" w:leader="underscore" w:pos="8345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Контроль за созданием безопасных условий и охраны труда осуществляет уполномоченный по охране тр</w:t>
      </w:r>
      <w:r w:rsidR="00E54BB5">
        <w:rPr>
          <w:rFonts w:ascii="Times New Roman" w:eastAsia="Times New Roman" w:hAnsi="Times New Roman" w:cs="Times New Roman"/>
          <w:spacing w:val="-4"/>
          <w:sz w:val="28"/>
        </w:rPr>
        <w:t>уда Назарова Анастасия Анатольевна.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Эффективной социальной защите работников дошкольного образования способствует правозащитная деятельность территориальной организации профсоюза. Напомню, бесплатную юридическую помощь членам Профсоюза оказывает правовой инспектор труда Профсоюза.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Правоприменительная практика разнообразна: консультации, ответы на вопросы, экспертиза нормативных актов, досудебная практика, представительство интересов работников в судебных инстанциях и т.д.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Продолжается работа нашего профсоюза в сфере </w:t>
      </w:r>
      <w:proofErr w:type="spellStart"/>
      <w:r>
        <w:rPr>
          <w:rFonts w:ascii="Times New Roman" w:eastAsia="Times New Roman" w:hAnsi="Times New Roman" w:cs="Times New Roman"/>
          <w:sz w:val="28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пиар и масс-медиа. Это формирует положительный имидж Профсоюза, укрепляет и мотивирует наших членов Профсоюза. За три года мы полностью перешли на электронный учет членов профсоюза, поменяли бумажные профсоюзные билеты на электронные, внедрили электронную систему годовых статистических отчетов. 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Помимо официального сайта территориальная организация профсоюза развивает аккаунт в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BB4623" w:rsidRDefault="00673B7D">
      <w:pPr>
        <w:tabs>
          <w:tab w:val="lef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Масштабным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имиджевым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проектом последних двух лет стало и создание единых информационных разделов «ПРОФКОМ» первичной профсоюзной организации на портале «Электронное образование в Республике Татарстан». Раздел приведен к единообразию, обновлены оформление и содержание, актуализированы данные. </w:t>
      </w:r>
    </w:p>
    <w:p w:rsidR="00BB4623" w:rsidRDefault="00673B7D">
      <w:pPr>
        <w:tabs>
          <w:tab w:val="lef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Слова благодарности хочу сказать нашему руководителю, заведующему детским са</w:t>
      </w:r>
      <w:r w:rsidR="00E54BB5">
        <w:rPr>
          <w:rFonts w:ascii="Times New Roman" w:eastAsia="Times New Roman" w:hAnsi="Times New Roman" w:cs="Times New Roman"/>
          <w:sz w:val="28"/>
        </w:rPr>
        <w:t xml:space="preserve">дом </w:t>
      </w:r>
      <w:proofErr w:type="spellStart"/>
      <w:r w:rsidR="00E54BB5">
        <w:rPr>
          <w:rFonts w:ascii="Times New Roman" w:eastAsia="Times New Roman" w:hAnsi="Times New Roman" w:cs="Times New Roman"/>
          <w:sz w:val="28"/>
        </w:rPr>
        <w:t>Галимзяновой</w:t>
      </w:r>
      <w:proofErr w:type="spellEnd"/>
      <w:r w:rsidR="00E54BB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54BB5">
        <w:rPr>
          <w:rFonts w:ascii="Times New Roman" w:eastAsia="Times New Roman" w:hAnsi="Times New Roman" w:cs="Times New Roman"/>
          <w:sz w:val="28"/>
        </w:rPr>
        <w:t>Раушании</w:t>
      </w:r>
      <w:proofErr w:type="spellEnd"/>
      <w:r w:rsidR="00E54BB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54BB5">
        <w:rPr>
          <w:rFonts w:ascii="Times New Roman" w:eastAsia="Times New Roman" w:hAnsi="Times New Roman" w:cs="Times New Roman"/>
          <w:sz w:val="28"/>
        </w:rPr>
        <w:t>Найловне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 социальное </w:t>
      </w:r>
      <w:r w:rsidR="00E54BB5">
        <w:rPr>
          <w:rFonts w:ascii="Times New Roman" w:eastAsia="Times New Roman" w:hAnsi="Times New Roman" w:cs="Times New Roman"/>
          <w:sz w:val="28"/>
        </w:rPr>
        <w:t>партнёрство</w:t>
      </w:r>
      <w:r>
        <w:rPr>
          <w:rFonts w:ascii="Times New Roman" w:eastAsia="Times New Roman" w:hAnsi="Times New Roman" w:cs="Times New Roman"/>
          <w:sz w:val="28"/>
        </w:rPr>
        <w:t xml:space="preserve">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положительно. Именно с таким </w:t>
      </w:r>
      <w:r>
        <w:rPr>
          <w:rFonts w:ascii="Times New Roman" w:eastAsia="Times New Roman" w:hAnsi="Times New Roman" w:cs="Times New Roman"/>
          <w:sz w:val="28"/>
        </w:rPr>
        <w:lastRenderedPageBreak/>
        <w:t>руководителем можно продуктивно работать во благо коллектива. У нас цели и задачи одинаковые.</w:t>
      </w:r>
    </w:p>
    <w:p w:rsidR="00BB4623" w:rsidRDefault="00673B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Профсоюз сегодня – 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Выражаю сердечную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Благодарность всем членам профкома профсоюзной организации детского сада за активную и бескорыстную работу. </w:t>
      </w:r>
    </w:p>
    <w:p w:rsidR="00BB4623" w:rsidRPr="00E1111D" w:rsidRDefault="00673B7D" w:rsidP="00E1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 с вами – коллектив, и часть нашей жизни проходит в этих стенах, поэтому какой она будет - наша жизнь здесь, зависит только от нас самих. Профсоюз выполняет четкую миссию, осуществляет представительство защиту</w:t>
      </w:r>
      <w:r w:rsidR="00E1111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индивидуальных и коллективных социальных, трудовых, профессиональных прав и интересов членов Профсоюза, добиваясь повышения качества их жизни,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минимизируя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решая возникающие проблемы. И от того, насколько организационно крепким и активным в практической реализации общих задач будет наш союз – союз работников, работодателей, органов власти, общественных организаций, напрямую зависит его способность предупреждать и решать проблемы, создавать условия для повышения престижа и статуса педагогической профессии в обществе, для развития социальной ответственности своих членов на основе общих принципов, ценностей и приоритетов.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Спасибо всем за внимание!</w:t>
      </w:r>
    </w:p>
    <w:p w:rsidR="00BB4623" w:rsidRDefault="00673B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Председатель ППО</w:t>
      </w:r>
    </w:p>
    <w:p w:rsidR="00BB4623" w:rsidRPr="00594720" w:rsidRDefault="00E11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МБДОУ "Детский сад №8</w:t>
      </w:r>
      <w:r w:rsidR="002B0347">
        <w:rPr>
          <w:rFonts w:ascii="Times New Roman" w:eastAsia="Times New Roman" w:hAnsi="Times New Roman" w:cs="Times New Roman"/>
          <w:color w:val="000000"/>
          <w:sz w:val="28"/>
        </w:rPr>
        <w:t>2»</w:t>
      </w:r>
      <w:r w:rsidR="00673B7D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/</w:t>
      </w:r>
      <w:proofErr w:type="spellStart"/>
      <w:r w:rsidR="00594720">
        <w:rPr>
          <w:rFonts w:ascii="Times New Roman" w:eastAsia="Times New Roman" w:hAnsi="Times New Roman" w:cs="Times New Roman"/>
          <w:color w:val="000000"/>
          <w:sz w:val="28"/>
        </w:rPr>
        <w:t>К.Ш.Носырева</w:t>
      </w:r>
      <w:proofErr w:type="spellEnd"/>
    </w:p>
    <w:sectPr w:rsidR="00BB4623" w:rsidRPr="0059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71F9"/>
    <w:multiLevelType w:val="multilevel"/>
    <w:tmpl w:val="48708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155766"/>
    <w:multiLevelType w:val="multilevel"/>
    <w:tmpl w:val="5BDCA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4623"/>
    <w:rsid w:val="00185554"/>
    <w:rsid w:val="002B0347"/>
    <w:rsid w:val="00594720"/>
    <w:rsid w:val="00673B7D"/>
    <w:rsid w:val="00711FD3"/>
    <w:rsid w:val="007201E5"/>
    <w:rsid w:val="00BB4623"/>
    <w:rsid w:val="00C70AC7"/>
    <w:rsid w:val="00CB5A10"/>
    <w:rsid w:val="00E1111D"/>
    <w:rsid w:val="00E5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6651-A2F6-4142-8E56-22D4238F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7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Gg Денис</cp:lastModifiedBy>
  <cp:revision>9</cp:revision>
  <dcterms:created xsi:type="dcterms:W3CDTF">2025-01-30T12:53:00Z</dcterms:created>
  <dcterms:modified xsi:type="dcterms:W3CDTF">2026-03-07T19:16:00Z</dcterms:modified>
</cp:coreProperties>
</file>